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59" w:rsidRPr="007D2059" w:rsidRDefault="007D2059" w:rsidP="007D2059">
      <w:pPr>
        <w:ind w:left="5103" w:firstLine="4536"/>
        <w:jc w:val="center"/>
        <w:rPr>
          <w:sz w:val="28"/>
          <w:szCs w:val="28"/>
        </w:rPr>
      </w:pPr>
      <w:bookmarkStart w:id="0" w:name="_GoBack"/>
      <w:bookmarkEnd w:id="0"/>
      <w:r w:rsidRPr="007D2059">
        <w:rPr>
          <w:sz w:val="28"/>
          <w:szCs w:val="28"/>
        </w:rPr>
        <w:t>ПРИЛОЖЕНИЕ</w:t>
      </w:r>
      <w:r w:rsidR="0038277B">
        <w:rPr>
          <w:sz w:val="28"/>
          <w:szCs w:val="28"/>
        </w:rPr>
        <w:t xml:space="preserve"> 1</w:t>
      </w:r>
    </w:p>
    <w:p w:rsidR="007D2059" w:rsidRPr="007D2059" w:rsidRDefault="007D2059" w:rsidP="007D2059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7D2059">
        <w:rPr>
          <w:sz w:val="28"/>
          <w:szCs w:val="28"/>
          <w:lang w:eastAsia="ar-SA"/>
        </w:rPr>
        <w:t>Утверждено</w:t>
      </w:r>
    </w:p>
    <w:p w:rsidR="007D2059" w:rsidRPr="007D2059" w:rsidRDefault="007D2059" w:rsidP="007D2059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7D2059">
        <w:rPr>
          <w:sz w:val="28"/>
          <w:szCs w:val="28"/>
          <w:lang w:eastAsia="ar-SA"/>
        </w:rPr>
        <w:t>постановлением Администрации</w:t>
      </w:r>
    </w:p>
    <w:p w:rsidR="007D2059" w:rsidRPr="007D2059" w:rsidRDefault="007D2059" w:rsidP="007D2059">
      <w:pPr>
        <w:ind w:left="5103" w:firstLine="4536"/>
        <w:jc w:val="center"/>
        <w:rPr>
          <w:sz w:val="28"/>
          <w:szCs w:val="28"/>
        </w:rPr>
      </w:pPr>
      <w:r w:rsidRPr="007D2059">
        <w:rPr>
          <w:sz w:val="28"/>
          <w:szCs w:val="28"/>
        </w:rPr>
        <w:t>Златоустовского городского округа</w:t>
      </w:r>
    </w:p>
    <w:p w:rsidR="007D2059" w:rsidRPr="007D2059" w:rsidRDefault="007D2059" w:rsidP="007D2059">
      <w:pPr>
        <w:widowControl w:val="0"/>
        <w:suppressAutoHyphens/>
        <w:autoSpaceDE w:val="0"/>
        <w:ind w:left="5103" w:firstLine="4536"/>
        <w:jc w:val="center"/>
        <w:rPr>
          <w:sz w:val="28"/>
          <w:szCs w:val="28"/>
          <w:lang w:eastAsia="ar-SA"/>
        </w:rPr>
      </w:pPr>
      <w:r w:rsidRPr="007D2059">
        <w:rPr>
          <w:sz w:val="28"/>
          <w:szCs w:val="28"/>
          <w:lang w:eastAsia="ar-SA"/>
        </w:rPr>
        <w:t xml:space="preserve">от </w:t>
      </w:r>
      <w:r w:rsidR="00A70166">
        <w:rPr>
          <w:sz w:val="28"/>
          <w:szCs w:val="28"/>
          <w:lang w:eastAsia="ar-SA"/>
        </w:rPr>
        <w:t>08.06.2026 г.</w:t>
      </w:r>
      <w:r w:rsidRPr="007D2059">
        <w:rPr>
          <w:sz w:val="28"/>
          <w:szCs w:val="28"/>
          <w:lang w:eastAsia="ar-SA"/>
        </w:rPr>
        <w:t xml:space="preserve"> № </w:t>
      </w:r>
      <w:r w:rsidR="00A70166">
        <w:rPr>
          <w:sz w:val="28"/>
          <w:szCs w:val="28"/>
          <w:lang w:eastAsia="ar-SA"/>
        </w:rPr>
        <w:t>193-П/АДМ</w:t>
      </w:r>
    </w:p>
    <w:p w:rsidR="007D2059" w:rsidRDefault="007D2059" w:rsidP="007D2059">
      <w:pPr>
        <w:tabs>
          <w:tab w:val="left" w:pos="5529"/>
        </w:tabs>
        <w:suppressAutoHyphens/>
        <w:ind w:left="5103" w:firstLine="4536"/>
        <w:jc w:val="center"/>
        <w:rPr>
          <w:sz w:val="28"/>
          <w:szCs w:val="28"/>
        </w:rPr>
      </w:pPr>
    </w:p>
    <w:p w:rsidR="00956C8E" w:rsidRPr="00C02759" w:rsidRDefault="00956C8E" w:rsidP="00E34312">
      <w:pPr>
        <w:ind w:left="10348"/>
        <w:jc w:val="center"/>
        <w:rPr>
          <w:color w:val="000000" w:themeColor="text1"/>
          <w:sz w:val="28"/>
          <w:szCs w:val="28"/>
        </w:rPr>
      </w:pPr>
      <w:r w:rsidRPr="00C02759">
        <w:rPr>
          <w:color w:val="000000" w:themeColor="text1"/>
          <w:sz w:val="28"/>
          <w:szCs w:val="28"/>
        </w:rPr>
        <w:t>Приложение</w:t>
      </w:r>
      <w:r w:rsidR="001F7535" w:rsidRPr="00C02759">
        <w:rPr>
          <w:color w:val="000000" w:themeColor="text1"/>
          <w:sz w:val="28"/>
          <w:szCs w:val="28"/>
        </w:rPr>
        <w:t xml:space="preserve"> 1</w:t>
      </w:r>
    </w:p>
    <w:p w:rsidR="00956C8E" w:rsidRPr="00C02759" w:rsidRDefault="00956C8E" w:rsidP="00E34312">
      <w:pPr>
        <w:shd w:val="clear" w:color="auto" w:fill="FFFFFF"/>
        <w:ind w:left="10348"/>
        <w:jc w:val="center"/>
        <w:outlineLvl w:val="0"/>
        <w:rPr>
          <w:sz w:val="28"/>
          <w:szCs w:val="28"/>
        </w:rPr>
      </w:pPr>
      <w:r w:rsidRPr="00C02759">
        <w:rPr>
          <w:sz w:val="28"/>
          <w:szCs w:val="28"/>
        </w:rPr>
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</w:r>
      <w:r w:rsidR="00E34312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</w:r>
    </w:p>
    <w:p w:rsidR="00956C8E" w:rsidRPr="00C02759" w:rsidRDefault="00956C8E" w:rsidP="00956C8E">
      <w:pPr>
        <w:ind w:left="9639"/>
        <w:jc w:val="center"/>
        <w:rPr>
          <w:color w:val="000000" w:themeColor="text1"/>
          <w:sz w:val="28"/>
          <w:szCs w:val="28"/>
        </w:rPr>
      </w:pPr>
    </w:p>
    <w:p w:rsidR="00956C8E" w:rsidRPr="00C02759" w:rsidRDefault="00956C8E" w:rsidP="00524C1A">
      <w:pPr>
        <w:tabs>
          <w:tab w:val="left" w:pos="6134"/>
        </w:tabs>
        <w:jc w:val="center"/>
        <w:rPr>
          <w:sz w:val="28"/>
          <w:szCs w:val="28"/>
        </w:rPr>
      </w:pPr>
      <w:r w:rsidRPr="00C02759">
        <w:rPr>
          <w:sz w:val="28"/>
          <w:szCs w:val="28"/>
        </w:rPr>
        <w:t>Перечень</w:t>
      </w:r>
      <w:r w:rsidR="000804AA" w:rsidRPr="00C02759">
        <w:rPr>
          <w:sz w:val="28"/>
          <w:szCs w:val="28"/>
        </w:rPr>
        <w:t xml:space="preserve"> </w:t>
      </w:r>
      <w:r w:rsidRPr="00C02759">
        <w:rPr>
          <w:sz w:val="28"/>
          <w:szCs w:val="28"/>
        </w:rPr>
        <w:t>мероприятий муниципальной программы Златоустовского городского округа</w:t>
      </w:r>
      <w:r w:rsidR="00524C1A" w:rsidRPr="00C02759">
        <w:rPr>
          <w:sz w:val="28"/>
          <w:szCs w:val="28"/>
        </w:rPr>
        <w:t xml:space="preserve"> </w:t>
      </w:r>
      <w:r w:rsidR="00524C1A" w:rsidRPr="00C02759">
        <w:rPr>
          <w:sz w:val="28"/>
          <w:szCs w:val="28"/>
        </w:rPr>
        <w:br/>
      </w:r>
      <w:r w:rsidRPr="00C02759">
        <w:rPr>
          <w:sz w:val="28"/>
          <w:szCs w:val="28"/>
        </w:rPr>
        <w:t xml:space="preserve">«Сохранение, использование объектов культурного наследия, находящихся в </w:t>
      </w:r>
      <w:r w:rsidR="00584349" w:rsidRPr="00C02759">
        <w:rPr>
          <w:sz w:val="28"/>
          <w:szCs w:val="28"/>
        </w:rPr>
        <w:t>муниципальной собственности,</w:t>
      </w:r>
      <w:r w:rsidRPr="00C02759">
        <w:rPr>
          <w:sz w:val="28"/>
          <w:szCs w:val="28"/>
        </w:rPr>
        <w:t xml:space="preserve"> и охрана объектов культурного наследия местного значения, расположенных на территории Златоустовского городского </w:t>
      </w:r>
      <w:r w:rsidR="00584349" w:rsidRPr="00C02759">
        <w:rPr>
          <w:sz w:val="28"/>
          <w:szCs w:val="28"/>
        </w:rPr>
        <w:t xml:space="preserve">округа» </w:t>
      </w:r>
      <w:r w:rsidR="00524C1A" w:rsidRPr="00C02759">
        <w:rPr>
          <w:sz w:val="28"/>
          <w:szCs w:val="28"/>
        </w:rPr>
        <w:br/>
      </w:r>
      <w:r w:rsidR="00584349" w:rsidRPr="00C02759">
        <w:rPr>
          <w:sz w:val="28"/>
          <w:szCs w:val="28"/>
        </w:rPr>
        <w:t>на</w:t>
      </w:r>
      <w:r w:rsidR="00BE576A" w:rsidRPr="00C02759">
        <w:rPr>
          <w:sz w:val="28"/>
          <w:szCs w:val="28"/>
        </w:rPr>
        <w:t xml:space="preserve"> 2022-202</w:t>
      </w:r>
      <w:r w:rsidR="00C02759" w:rsidRPr="00C02759">
        <w:rPr>
          <w:sz w:val="28"/>
          <w:szCs w:val="28"/>
        </w:rPr>
        <w:t>8</w:t>
      </w:r>
      <w:r w:rsidR="00BE576A" w:rsidRPr="00C02759">
        <w:rPr>
          <w:sz w:val="28"/>
          <w:szCs w:val="28"/>
        </w:rPr>
        <w:t xml:space="preserve"> годы</w:t>
      </w:r>
    </w:p>
    <w:p w:rsidR="00D85E8F" w:rsidRPr="00C02759" w:rsidRDefault="00D85E8F" w:rsidP="00956C8E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84"/>
        <w:gridCol w:w="1807"/>
        <w:gridCol w:w="1476"/>
        <w:gridCol w:w="1476"/>
        <w:gridCol w:w="1229"/>
        <w:gridCol w:w="7"/>
        <w:gridCol w:w="890"/>
        <w:gridCol w:w="996"/>
        <w:gridCol w:w="978"/>
        <w:gridCol w:w="69"/>
        <w:gridCol w:w="844"/>
        <w:gridCol w:w="848"/>
        <w:gridCol w:w="2235"/>
      </w:tblGrid>
      <w:tr w:rsidR="00DD1E48" w:rsidRPr="00A27962" w:rsidTr="00A76BC4">
        <w:trPr>
          <w:jc w:val="center"/>
        </w:trPr>
        <w:tc>
          <w:tcPr>
            <w:tcW w:w="637" w:type="dxa"/>
            <w:vMerge w:val="restart"/>
            <w:vAlign w:val="center"/>
          </w:tcPr>
          <w:p w:rsidR="00C02759" w:rsidRPr="00A27962" w:rsidRDefault="00C02759" w:rsidP="00671B7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№ </w:t>
            </w:r>
            <w:r w:rsidRPr="00A2796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84" w:type="dxa"/>
            <w:vMerge w:val="restart"/>
            <w:vAlign w:val="center"/>
          </w:tcPr>
          <w:p w:rsidR="00C02759" w:rsidRPr="00A27962" w:rsidRDefault="00C02759" w:rsidP="00671B7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7" w:type="dxa"/>
            <w:vMerge w:val="restart"/>
            <w:vAlign w:val="center"/>
          </w:tcPr>
          <w:p w:rsidR="00C02759" w:rsidRPr="00A27962" w:rsidRDefault="00C02759" w:rsidP="007D2059">
            <w:pPr>
              <w:ind w:left="-119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813" w:type="dxa"/>
            <w:gridSpan w:val="10"/>
            <w:vAlign w:val="center"/>
          </w:tcPr>
          <w:p w:rsidR="00C02759" w:rsidRPr="00A27962" w:rsidRDefault="00791097" w:rsidP="00671B7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Объём</w:t>
            </w:r>
            <w:r w:rsidR="00C02759" w:rsidRPr="00A27962">
              <w:rPr>
                <w:sz w:val="24"/>
                <w:szCs w:val="24"/>
              </w:rPr>
              <w:t xml:space="preserve"> финансирования на реализацию мероприятий программы, </w:t>
            </w:r>
            <w:r w:rsidR="00C02759" w:rsidRPr="00A27962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35" w:type="dxa"/>
            <w:vMerge w:val="restart"/>
            <w:vAlign w:val="center"/>
          </w:tcPr>
          <w:p w:rsidR="00C02759" w:rsidRPr="00A27962" w:rsidRDefault="00C02759" w:rsidP="00671B7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Исполнители мероприятий</w:t>
            </w:r>
          </w:p>
        </w:tc>
      </w:tr>
      <w:tr w:rsidR="00DD1E48" w:rsidRPr="00A27962" w:rsidTr="00493D96">
        <w:trPr>
          <w:jc w:val="center"/>
        </w:trPr>
        <w:tc>
          <w:tcPr>
            <w:tcW w:w="637" w:type="dxa"/>
            <w:vMerge/>
          </w:tcPr>
          <w:p w:rsidR="00C02759" w:rsidRPr="00A27962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C02759" w:rsidRPr="00A27962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C02759" w:rsidRPr="00A27962" w:rsidRDefault="00C02759" w:rsidP="00D85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02759" w:rsidRPr="00A27962" w:rsidRDefault="00C02759" w:rsidP="00D85E8F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Всего:</w:t>
            </w:r>
          </w:p>
        </w:tc>
        <w:tc>
          <w:tcPr>
            <w:tcW w:w="1476" w:type="dxa"/>
          </w:tcPr>
          <w:p w:rsidR="00C02759" w:rsidRPr="00A27962" w:rsidRDefault="00C02759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2022 г.</w:t>
            </w:r>
          </w:p>
        </w:tc>
        <w:tc>
          <w:tcPr>
            <w:tcW w:w="1229" w:type="dxa"/>
          </w:tcPr>
          <w:p w:rsidR="00C02759" w:rsidRPr="00A27962" w:rsidRDefault="00C02759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2023 г.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493D96">
            <w:pPr>
              <w:ind w:left="-89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2024 г.</w:t>
            </w:r>
          </w:p>
        </w:tc>
        <w:tc>
          <w:tcPr>
            <w:tcW w:w="996" w:type="dxa"/>
          </w:tcPr>
          <w:p w:rsidR="00C02759" w:rsidRPr="00A27962" w:rsidRDefault="00C02759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2025 г.</w:t>
            </w:r>
          </w:p>
        </w:tc>
        <w:tc>
          <w:tcPr>
            <w:tcW w:w="978" w:type="dxa"/>
          </w:tcPr>
          <w:p w:rsidR="00C02759" w:rsidRPr="00A27962" w:rsidRDefault="00C02759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2026 г.</w:t>
            </w:r>
          </w:p>
        </w:tc>
        <w:tc>
          <w:tcPr>
            <w:tcW w:w="913" w:type="dxa"/>
            <w:gridSpan w:val="2"/>
          </w:tcPr>
          <w:p w:rsidR="00C02759" w:rsidRPr="00A27962" w:rsidRDefault="00C02759" w:rsidP="008146D0">
            <w:pPr>
              <w:ind w:left="-120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2027</w:t>
            </w:r>
            <w:r w:rsidR="008146D0">
              <w:rPr>
                <w:sz w:val="24"/>
                <w:szCs w:val="24"/>
              </w:rPr>
              <w:t xml:space="preserve"> </w:t>
            </w:r>
            <w:r w:rsidRPr="00A27962">
              <w:rPr>
                <w:sz w:val="24"/>
                <w:szCs w:val="24"/>
              </w:rPr>
              <w:t>г.</w:t>
            </w:r>
          </w:p>
        </w:tc>
        <w:tc>
          <w:tcPr>
            <w:tcW w:w="848" w:type="dxa"/>
          </w:tcPr>
          <w:p w:rsidR="00C02759" w:rsidRPr="00A27962" w:rsidRDefault="00C02759" w:rsidP="008146D0">
            <w:pPr>
              <w:ind w:left="-37" w:right="-31"/>
              <w:rPr>
                <w:sz w:val="24"/>
                <w:szCs w:val="24"/>
                <w:lang w:val="en-US"/>
              </w:rPr>
            </w:pPr>
            <w:r w:rsidRPr="00A27962">
              <w:rPr>
                <w:sz w:val="24"/>
                <w:szCs w:val="24"/>
                <w:lang w:val="en-US"/>
              </w:rPr>
              <w:t xml:space="preserve">2028 </w:t>
            </w:r>
            <w:r w:rsidRPr="00A27962">
              <w:rPr>
                <w:sz w:val="24"/>
                <w:szCs w:val="24"/>
              </w:rPr>
              <w:t>г.</w:t>
            </w:r>
          </w:p>
        </w:tc>
        <w:tc>
          <w:tcPr>
            <w:tcW w:w="2235" w:type="dxa"/>
            <w:vMerge/>
          </w:tcPr>
          <w:p w:rsidR="00C02759" w:rsidRPr="00A27962" w:rsidRDefault="00C02759" w:rsidP="006309BA">
            <w:pPr>
              <w:rPr>
                <w:sz w:val="24"/>
                <w:szCs w:val="24"/>
              </w:rPr>
            </w:pPr>
          </w:p>
        </w:tc>
      </w:tr>
      <w:tr w:rsidR="00C02759" w:rsidRPr="00A27962" w:rsidTr="005158D2">
        <w:trPr>
          <w:trHeight w:val="484"/>
          <w:jc w:val="center"/>
        </w:trPr>
        <w:tc>
          <w:tcPr>
            <w:tcW w:w="15876" w:type="dxa"/>
            <w:gridSpan w:val="14"/>
          </w:tcPr>
          <w:p w:rsidR="00C02759" w:rsidRPr="00A27962" w:rsidRDefault="00C02759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2759" w:rsidRPr="00A27962" w:rsidRDefault="00C02759" w:rsidP="000E51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Мероприятие «Сохранение и использование объектов культурного наследия»</w:t>
            </w:r>
          </w:p>
          <w:p w:rsidR="00C02759" w:rsidRPr="00A27962" w:rsidRDefault="00C02759" w:rsidP="000E51BA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 w:val="restart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4" w:type="dxa"/>
            <w:vMerge w:val="restart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</w: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по сохранению ОКНМС(ОКНМЗ),</w:t>
            </w:r>
          </w:p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76" w:type="dxa"/>
          </w:tcPr>
          <w:p w:rsidR="00C02759" w:rsidRPr="00A27962" w:rsidRDefault="00C02759" w:rsidP="00625FDE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24921,8</w:t>
            </w:r>
          </w:p>
        </w:tc>
        <w:tc>
          <w:tcPr>
            <w:tcW w:w="1476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15103,7</w:t>
            </w:r>
          </w:p>
        </w:tc>
        <w:tc>
          <w:tcPr>
            <w:tcW w:w="1229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6832,7</w:t>
            </w:r>
          </w:p>
        </w:tc>
        <w:tc>
          <w:tcPr>
            <w:tcW w:w="89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1005,4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625FDE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1980,0</w:t>
            </w: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C02759" w:rsidRPr="00A27962" w:rsidRDefault="00FB3244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 w:val="restart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 xml:space="preserve">и градостроительства Администрации </w:t>
            </w:r>
            <w:r w:rsidRPr="00A27962">
              <w:rPr>
                <w:sz w:val="24"/>
                <w:szCs w:val="24"/>
              </w:rPr>
              <w:lastRenderedPageBreak/>
              <w:t>Златоустовского городского округа;</w:t>
            </w:r>
          </w:p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</w:t>
            </w:r>
          </w:p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Управление культуры Златоустовского городского округа;</w:t>
            </w:r>
          </w:p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</w:t>
            </w:r>
          </w:p>
          <w:p w:rsidR="00C02759" w:rsidRPr="00A27962" w:rsidRDefault="007D20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образования </w:t>
            </w:r>
            <w:r w:rsidRPr="00A27962">
              <w:rPr>
                <w:sz w:val="24"/>
                <w:szCs w:val="24"/>
              </w:rPr>
              <w:br/>
              <w:t>и молодё</w:t>
            </w:r>
            <w:r w:rsidR="00C02759" w:rsidRPr="00A27962">
              <w:rPr>
                <w:sz w:val="24"/>
                <w:szCs w:val="24"/>
              </w:rPr>
              <w:t>жной политики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772" w:type="dxa"/>
            <w:gridSpan w:val="10"/>
            <w:vAlign w:val="center"/>
          </w:tcPr>
          <w:p w:rsidR="00C02759" w:rsidRPr="00A27962" w:rsidRDefault="00C02759" w:rsidP="0007363D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 том числе:</w:t>
            </w:r>
          </w:p>
        </w:tc>
        <w:tc>
          <w:tcPr>
            <w:tcW w:w="848" w:type="dxa"/>
          </w:tcPr>
          <w:p w:rsidR="00C02759" w:rsidRPr="00A27962" w:rsidRDefault="00C02759" w:rsidP="00182AF7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625FDE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24921,8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15103,7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6832,7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1005,4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1980,0</w:t>
            </w: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center"/>
          </w:tcPr>
          <w:p w:rsidR="00C02759" w:rsidRPr="00A27962" w:rsidRDefault="00FB3244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vAlign w:val="center"/>
          </w:tcPr>
          <w:p w:rsidR="00C02759" w:rsidRPr="00A27962" w:rsidRDefault="00FB3244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регионального значения «Братская могила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и памятник </w:t>
            </w:r>
            <w:r w:rsidR="00A27962">
              <w:rPr>
                <w:color w:val="000000" w:themeColor="text1"/>
                <w:sz w:val="24"/>
                <w:szCs w:val="24"/>
              </w:rPr>
              <w:t>З</w:t>
            </w:r>
            <w:r w:rsidRPr="00A27962">
              <w:rPr>
                <w:color w:val="000000" w:themeColor="text1"/>
                <w:sz w:val="24"/>
                <w:szCs w:val="24"/>
              </w:rPr>
              <w:t xml:space="preserve">латоустовским рабочим, расстрелянным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>в 1903 г.»</w:t>
            </w:r>
          </w:p>
          <w:p w:rsidR="00C02759" w:rsidRPr="00A27962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(пл. III-го Интернационала,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1587,86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07363D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1265,55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322,31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84" w:type="dxa"/>
            <w:vAlign w:val="center"/>
          </w:tcPr>
          <w:p w:rsidR="000D4848" w:rsidRPr="00A27962" w:rsidRDefault="00C02759" w:rsidP="008146D0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ОКНМЗ </w:t>
            </w:r>
            <w:r w:rsidR="008146D0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«Дом жилой </w:t>
            </w:r>
            <w:r w:rsidR="008146D0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с барельефами» </w:t>
            </w:r>
            <w:r w:rsidRPr="00A27962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350,0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350,0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ОКНМЗ «Дом жилой с башенкой» </w:t>
            </w:r>
            <w:r w:rsidRPr="00A27962">
              <w:rPr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350,0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350,0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A2796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ОКНМЗ «Дом жилой с аркой» </w:t>
            </w:r>
            <w:r w:rsidRPr="00A27962">
              <w:rPr>
                <w:sz w:val="24"/>
                <w:szCs w:val="24"/>
              </w:rPr>
              <w:br/>
              <w:t>(ул. им. Карла Маркса, д. 11)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348,36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348,36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lastRenderedPageBreak/>
              <w:t xml:space="preserve">по сохранению ОКНМС регионального значения «Бывшее здание арсенала» </w:t>
            </w:r>
            <w:r w:rsidRPr="00A27962">
              <w:rPr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9296,3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9046,3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250,0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 xml:space="preserve">нное учреждение Управление культуры </w:t>
            </w:r>
            <w:r w:rsidRPr="00A27962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A27962">
            <w:pPr>
              <w:ind w:left="-80" w:right="-165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ОКНМС регионального значения «Женская гимназия» </w:t>
            </w:r>
            <w:r w:rsidRPr="00A27962">
              <w:rPr>
                <w:sz w:val="24"/>
                <w:szCs w:val="24"/>
              </w:rPr>
              <w:br/>
              <w:t>(ул. Петровская, д. 1)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C676C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15</w:t>
            </w:r>
            <w:r w:rsidR="00C676CC" w:rsidRPr="00A27962">
              <w:rPr>
                <w:sz w:val="24"/>
                <w:szCs w:val="24"/>
              </w:rPr>
              <w:t>30</w:t>
            </w:r>
            <w:r w:rsidRPr="00A27962">
              <w:rPr>
                <w:sz w:val="24"/>
                <w:szCs w:val="24"/>
              </w:rPr>
              <w:t>,</w:t>
            </w:r>
            <w:r w:rsidR="00C676CC" w:rsidRPr="00A27962"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884,4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606,4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ОКНМЗ «Дом жилой, </w:t>
            </w:r>
            <w:r w:rsidRPr="00A27962">
              <w:rPr>
                <w:sz w:val="24"/>
                <w:szCs w:val="24"/>
              </w:rPr>
              <w:br/>
              <w:t xml:space="preserve">архитектор </w:t>
            </w:r>
            <w:r w:rsidR="008146D0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П.А. Сибрин» </w:t>
            </w:r>
            <w:r w:rsidRPr="00A27962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324,64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324,64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384" w:type="dxa"/>
            <w:vAlign w:val="center"/>
          </w:tcPr>
          <w:p w:rsidR="000D4848" w:rsidRPr="00A27962" w:rsidRDefault="00C02759" w:rsidP="005158D2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 </w:t>
            </w:r>
            <w:r w:rsidRPr="00A27962">
              <w:rPr>
                <w:sz w:val="24"/>
                <w:szCs w:val="24"/>
              </w:rPr>
              <w:lastRenderedPageBreak/>
              <w:t xml:space="preserve">регионального значения «Дворец культуры машиностроителей» </w:t>
            </w:r>
            <w:r w:rsidRPr="00A27962">
              <w:rPr>
                <w:sz w:val="24"/>
                <w:szCs w:val="24"/>
              </w:rPr>
              <w:br/>
              <w:t>(пр. Мира, д. 2а)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644,45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434,45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210,0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 xml:space="preserve">и градостроительства Администрации Златоустовского </w:t>
            </w:r>
            <w:r w:rsidRPr="00A27962"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A6503E">
            <w:pPr>
              <w:tabs>
                <w:tab w:val="left" w:pos="142"/>
              </w:tabs>
              <w:ind w:left="-57" w:right="-57"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 регионального значения «Особняк купеческий» </w:t>
            </w:r>
            <w:r w:rsidRPr="00A27962">
              <w:rPr>
                <w:sz w:val="24"/>
                <w:szCs w:val="24"/>
              </w:rPr>
              <w:br/>
              <w:t>(ул. им</w:t>
            </w:r>
            <w:r w:rsidR="00A6503E">
              <w:rPr>
                <w:sz w:val="24"/>
                <w:szCs w:val="24"/>
              </w:rPr>
              <w:t>ени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М.А. Аникеева, д. 2)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384" w:type="dxa"/>
            <w:vAlign w:val="center"/>
          </w:tcPr>
          <w:p w:rsidR="000D4848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 регионального значения «Кинотеатр «Колизей» </w:t>
            </w:r>
            <w:r w:rsidRPr="00A27962">
              <w:rPr>
                <w:sz w:val="24"/>
                <w:szCs w:val="24"/>
              </w:rPr>
              <w:br/>
              <w:t xml:space="preserve">(ул. </w:t>
            </w:r>
            <w:r w:rsidR="00A6503E">
              <w:rPr>
                <w:sz w:val="24"/>
                <w:szCs w:val="24"/>
              </w:rPr>
              <w:t>имени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М.И. Калинина, д. 3)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ОКНМС регионального </w:t>
            </w:r>
            <w:r w:rsidRPr="00A27962">
              <w:rPr>
                <w:sz w:val="24"/>
                <w:szCs w:val="24"/>
              </w:rPr>
              <w:lastRenderedPageBreak/>
              <w:t xml:space="preserve">значения «Здание Дворца культуры машиностроителей» </w:t>
            </w:r>
            <w:r w:rsidRPr="00A27962">
              <w:rPr>
                <w:sz w:val="24"/>
                <w:szCs w:val="24"/>
              </w:rPr>
              <w:br/>
              <w:t xml:space="preserve">(ул. </w:t>
            </w:r>
            <w:r w:rsidR="00A6503E">
              <w:rPr>
                <w:sz w:val="24"/>
                <w:szCs w:val="24"/>
              </w:rPr>
              <w:t>имени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В.И. Ленина, д. 1)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2360,0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1940,0</w:t>
            </w: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округа;</w:t>
            </w:r>
          </w:p>
          <w:p w:rsidR="00C02759" w:rsidRPr="00A27962" w:rsidRDefault="00C02759" w:rsidP="007D205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Муниципальное </w:t>
            </w:r>
            <w:r w:rsidRPr="00A27962">
              <w:rPr>
                <w:sz w:val="24"/>
                <w:szCs w:val="24"/>
              </w:rPr>
              <w:lastRenderedPageBreak/>
              <w:t>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ОКНМС регионального значения «Памятник юным борцам </w:t>
            </w:r>
            <w:r w:rsidRPr="00A27962">
              <w:rPr>
                <w:sz w:val="24"/>
                <w:szCs w:val="24"/>
              </w:rPr>
              <w:br/>
              <w:t xml:space="preserve">за власть Советов» </w:t>
            </w:r>
            <w:r w:rsidRPr="00A27962">
              <w:rPr>
                <w:sz w:val="24"/>
                <w:szCs w:val="24"/>
              </w:rPr>
              <w:br/>
              <w:t xml:space="preserve">(ул. </w:t>
            </w:r>
            <w:r w:rsidR="00A6503E">
              <w:rPr>
                <w:sz w:val="24"/>
                <w:szCs w:val="24"/>
              </w:rPr>
              <w:t>имени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 В.И. Ленина, сквер)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2461,1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1095,7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945,4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</w:p>
          <w:p w:rsidR="00C02759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по сохранению ОКН регионального значения </w:t>
            </w:r>
            <w:r w:rsidR="000D4848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«Дом купца Андрианова»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(ул</w:t>
            </w:r>
            <w:r w:rsidR="000D4848" w:rsidRPr="00A27962">
              <w:rPr>
                <w:sz w:val="24"/>
                <w:szCs w:val="24"/>
              </w:rPr>
              <w:t>ица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t>имени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Н.Б. Скворцова, д. 7)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420,0</w:t>
            </w: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разработки научно-проектной документации </w:t>
            </w:r>
          </w:p>
          <w:p w:rsidR="00C02759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на проведение </w:t>
            </w:r>
            <w:r w:rsidRPr="00A27962">
              <w:rPr>
                <w:sz w:val="24"/>
                <w:szCs w:val="24"/>
              </w:rPr>
              <w:lastRenderedPageBreak/>
              <w:t xml:space="preserve">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ОКНМС регионального значения «Училище Уреньгинское» </w:t>
            </w:r>
            <w:r w:rsidRPr="00A27962">
              <w:rPr>
                <w:sz w:val="24"/>
                <w:szCs w:val="24"/>
              </w:rPr>
              <w:br/>
              <w:t xml:space="preserve">(ул. </w:t>
            </w:r>
            <w:r w:rsidR="00A6503E">
              <w:rPr>
                <w:sz w:val="24"/>
                <w:szCs w:val="24"/>
              </w:rPr>
              <w:t>имени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В.И. Ленина, д. 67)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2563,29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02759" w:rsidRPr="00A27962" w:rsidRDefault="00C02759" w:rsidP="0007363D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2563,29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 xml:space="preserve">и градостроительства Администрации </w:t>
            </w:r>
            <w:r w:rsidRPr="00A27962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384" w:type="dxa"/>
            <w:vAlign w:val="center"/>
          </w:tcPr>
          <w:p w:rsidR="000D4848" w:rsidRPr="00A27962" w:rsidRDefault="00C02759" w:rsidP="00A6503E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Организация разработки научно-проектной документации</w:t>
            </w:r>
            <w:r w:rsidR="000D4848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 и проектно-сметной документации </w:t>
            </w:r>
            <w:r w:rsidRPr="00A27962">
              <w:rPr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sz w:val="24"/>
                <w:szCs w:val="24"/>
              </w:rPr>
              <w:br/>
              <w:t xml:space="preserve">по сохранению ОКНМС регионального значения «Училище церковно-приходское» </w:t>
            </w:r>
            <w:r w:rsidRPr="00A27962">
              <w:rPr>
                <w:sz w:val="24"/>
                <w:szCs w:val="24"/>
              </w:rPr>
              <w:br/>
              <w:t>(ул. им</w:t>
            </w:r>
            <w:r w:rsidR="00A6503E">
              <w:rPr>
                <w:sz w:val="24"/>
                <w:szCs w:val="24"/>
              </w:rPr>
              <w:t>ени</w:t>
            </w:r>
            <w:r w:rsidRPr="00A27962">
              <w:rPr>
                <w:sz w:val="24"/>
                <w:szCs w:val="24"/>
              </w:rPr>
              <w:t xml:space="preserve">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В.И. Ленина, д. 25)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1679,70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1679,7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 xml:space="preserve">нное учреждение Управление образования </w:t>
            </w:r>
            <w:r w:rsidRPr="00A27962">
              <w:rPr>
                <w:sz w:val="24"/>
                <w:szCs w:val="24"/>
              </w:rPr>
              <w:br/>
              <w:t>и молод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жной политики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2384" w:type="dxa"/>
            <w:vAlign w:val="center"/>
          </w:tcPr>
          <w:p w:rsidR="000D4848" w:rsidRPr="00A27962" w:rsidRDefault="00C02759" w:rsidP="00493D96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A27962">
              <w:rPr>
                <w:sz w:val="24"/>
                <w:szCs w:val="24"/>
              </w:rPr>
              <w:t xml:space="preserve">С регионального значения «Братская могила </w:t>
            </w:r>
            <w:r w:rsidRPr="00A27962">
              <w:rPr>
                <w:sz w:val="24"/>
                <w:szCs w:val="24"/>
              </w:rPr>
              <w:br/>
              <w:t xml:space="preserve">и памятник красногвардейцам, убитым близ села </w:t>
            </w:r>
            <w:r w:rsidRPr="00A27962">
              <w:rPr>
                <w:sz w:val="24"/>
                <w:szCs w:val="24"/>
              </w:rPr>
              <w:lastRenderedPageBreak/>
              <w:t xml:space="preserve">Куваши» </w:t>
            </w:r>
            <w:r w:rsidRPr="00A27962">
              <w:rPr>
                <w:sz w:val="24"/>
                <w:szCs w:val="24"/>
              </w:rPr>
              <w:br/>
              <w:t>(с. Куваши, у здания школы)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105,3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105,3</w:t>
            </w: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384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 xml:space="preserve">на проведение работ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A27962">
              <w:rPr>
                <w:sz w:val="24"/>
                <w:szCs w:val="24"/>
              </w:rPr>
              <w:t xml:space="preserve">С местного (муниципального) значения «Мемориал Славы; </w:t>
            </w:r>
            <w:r w:rsidRPr="00A27962">
              <w:rPr>
                <w:sz w:val="24"/>
                <w:szCs w:val="24"/>
              </w:rPr>
              <w:br/>
              <w:t xml:space="preserve">ск. Маганов Б.А., </w:t>
            </w:r>
            <w:r w:rsidRPr="00A27962">
              <w:rPr>
                <w:sz w:val="24"/>
                <w:szCs w:val="24"/>
              </w:rPr>
              <w:br/>
              <w:t xml:space="preserve">Суленев А.Б., </w:t>
            </w:r>
            <w:r w:rsidRPr="00A27962">
              <w:rPr>
                <w:sz w:val="24"/>
                <w:szCs w:val="24"/>
              </w:rPr>
              <w:br/>
              <w:t>арх. Казаков Ю.А.»</w:t>
            </w:r>
          </w:p>
          <w:p w:rsidR="00C02759" w:rsidRPr="00A27962" w:rsidRDefault="00C02759" w:rsidP="005158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60,0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60,0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 w:val="restart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84" w:type="dxa"/>
            <w:vMerge w:val="restart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Pr="00A27962">
              <w:rPr>
                <w:color w:val="000000" w:themeColor="text1"/>
                <w:sz w:val="24"/>
                <w:szCs w:val="24"/>
              </w:rPr>
              <w:br/>
              <w:t>и (или) проведение ремонтно-реставрационных работ на ОКНМС,</w:t>
            </w:r>
          </w:p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</w:p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Всего: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</w:p>
          <w:p w:rsidR="00C02759" w:rsidRPr="00A27962" w:rsidRDefault="0064791C" w:rsidP="000D4848">
            <w:pPr>
              <w:ind w:left="-120" w:right="-118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38</w:t>
            </w:r>
            <w:r w:rsidR="00AF095C" w:rsidRPr="00A27962">
              <w:rPr>
                <w:sz w:val="24"/>
                <w:szCs w:val="24"/>
              </w:rPr>
              <w:t>860</w:t>
            </w:r>
            <w:r w:rsidR="00C02759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8</w:t>
            </w:r>
            <w:r w:rsidR="00C02759" w:rsidRPr="00A27962">
              <w:rPr>
                <w:sz w:val="24"/>
                <w:szCs w:val="24"/>
              </w:rPr>
              <w:t>99</w:t>
            </w:r>
          </w:p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24068,097</w:t>
            </w:r>
          </w:p>
        </w:tc>
        <w:tc>
          <w:tcPr>
            <w:tcW w:w="1236" w:type="dxa"/>
            <w:gridSpan w:val="2"/>
            <w:vAlign w:val="center"/>
          </w:tcPr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4378,802</w:t>
            </w:r>
          </w:p>
        </w:tc>
        <w:tc>
          <w:tcPr>
            <w:tcW w:w="890" w:type="dxa"/>
            <w:vAlign w:val="center"/>
          </w:tcPr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1975,8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1339,4</w:t>
            </w: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AF095C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7098</w:t>
            </w:r>
            <w:r w:rsidR="0007363D" w:rsidRPr="00A27962">
              <w:rPr>
                <w:sz w:val="24"/>
                <w:szCs w:val="24"/>
              </w:rPr>
              <w:t>,80</w:t>
            </w:r>
          </w:p>
        </w:tc>
        <w:tc>
          <w:tcPr>
            <w:tcW w:w="844" w:type="dxa"/>
            <w:vAlign w:val="center"/>
          </w:tcPr>
          <w:p w:rsidR="00C02759" w:rsidRPr="00A27962" w:rsidRDefault="0064791C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  <w:r w:rsidR="0007363D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0</w:t>
            </w:r>
            <w:r w:rsidR="0007363D" w:rsidRPr="00A27962"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vAlign w:val="center"/>
          </w:tcPr>
          <w:p w:rsidR="0007363D" w:rsidRPr="00A27962" w:rsidRDefault="0064791C" w:rsidP="000D48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  <w:r w:rsidR="0007363D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0</w:t>
            </w:r>
            <w:r w:rsidR="0007363D" w:rsidRPr="00A27962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 w:val="restart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округа;</w:t>
            </w:r>
          </w:p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vAlign w:val="center"/>
          </w:tcPr>
          <w:p w:rsidR="002169D0" w:rsidRPr="00A27962" w:rsidRDefault="002169D0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vAlign w:val="center"/>
          </w:tcPr>
          <w:p w:rsidR="002169D0" w:rsidRPr="00A27962" w:rsidRDefault="002169D0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0" w:type="dxa"/>
            <w:gridSpan w:val="11"/>
            <w:vAlign w:val="center"/>
          </w:tcPr>
          <w:p w:rsidR="002169D0" w:rsidRPr="00A27962" w:rsidRDefault="002169D0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 том числе:</w:t>
            </w:r>
          </w:p>
        </w:tc>
        <w:tc>
          <w:tcPr>
            <w:tcW w:w="2235" w:type="dxa"/>
            <w:vMerge/>
          </w:tcPr>
          <w:p w:rsidR="002169D0" w:rsidRPr="00A27962" w:rsidRDefault="002169D0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236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33</w:t>
            </w:r>
            <w:r w:rsidR="00AF095C" w:rsidRPr="00A27962">
              <w:rPr>
                <w:sz w:val="24"/>
                <w:szCs w:val="24"/>
              </w:rPr>
              <w:t>235</w:t>
            </w:r>
            <w:r w:rsidR="00501F54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4</w:t>
            </w:r>
            <w:r w:rsidR="00501F54" w:rsidRPr="00A27962">
              <w:rPr>
                <w:sz w:val="24"/>
                <w:szCs w:val="24"/>
              </w:rPr>
              <w:t>7059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18442,66859</w:t>
            </w: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4378,802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1975,8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501F54" w:rsidP="00501F54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1339,4</w:t>
            </w: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AF095C" w:rsidP="00AF095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7098</w:t>
            </w:r>
            <w:r w:rsidR="00501F54" w:rsidRPr="00A27962">
              <w:rPr>
                <w:sz w:val="24"/>
                <w:szCs w:val="24"/>
              </w:rPr>
              <w:t>,80</w:t>
            </w:r>
          </w:p>
        </w:tc>
        <w:tc>
          <w:tcPr>
            <w:tcW w:w="844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  <w:r w:rsidR="00501F54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0</w:t>
            </w:r>
            <w:r w:rsidR="00501F54" w:rsidRPr="00A27962">
              <w:rPr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  <w:vAlign w:val="center"/>
          </w:tcPr>
          <w:p w:rsidR="00501F54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</w:t>
            </w:r>
            <w:r w:rsidR="00501F54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0</w:t>
            </w:r>
            <w:r w:rsidR="00501F54" w:rsidRPr="00A27962">
              <w:rPr>
                <w:sz w:val="24"/>
                <w:szCs w:val="24"/>
              </w:rPr>
              <w:t>0</w:t>
            </w: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501F54" w:rsidRPr="00A27962" w:rsidRDefault="00501F54" w:rsidP="00501F54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 проведение работ по реставрированию </w:t>
            </w:r>
            <w:r w:rsidRPr="00A27962">
              <w:rPr>
                <w:sz w:val="24"/>
                <w:szCs w:val="24"/>
                <w:lang w:eastAsia="en-US"/>
              </w:rPr>
              <w:t xml:space="preserve">ОКНМС </w:t>
            </w:r>
            <w:r w:rsidRPr="00A27962">
              <w:rPr>
                <w:sz w:val="24"/>
                <w:szCs w:val="24"/>
              </w:rPr>
              <w:t xml:space="preserve">местного </w:t>
            </w:r>
            <w:r w:rsidRPr="00A27962">
              <w:rPr>
                <w:sz w:val="24"/>
                <w:szCs w:val="24"/>
              </w:rPr>
              <w:lastRenderedPageBreak/>
              <w:t xml:space="preserve">(муниципального) значения «Мемориал Славы; </w:t>
            </w:r>
            <w:r w:rsidRPr="00A27962">
              <w:rPr>
                <w:sz w:val="24"/>
                <w:szCs w:val="24"/>
              </w:rPr>
              <w:br/>
              <w:t xml:space="preserve">ск. Маганов Б.А., </w:t>
            </w:r>
            <w:r w:rsidRPr="00A27962">
              <w:rPr>
                <w:sz w:val="24"/>
                <w:szCs w:val="24"/>
              </w:rPr>
              <w:br/>
              <w:t xml:space="preserve">Суленев А.Б., </w:t>
            </w:r>
            <w:r w:rsidRPr="00A27962">
              <w:rPr>
                <w:sz w:val="24"/>
                <w:szCs w:val="24"/>
              </w:rPr>
              <w:br/>
              <w:t>арх. Казаков Ю.А.»</w:t>
            </w:r>
          </w:p>
          <w:p w:rsidR="00C02759" w:rsidRPr="00A27962" w:rsidRDefault="00C02759" w:rsidP="00182AF7">
            <w:pPr>
              <w:tabs>
                <w:tab w:val="left" w:pos="142"/>
              </w:tabs>
              <w:ind w:firstLine="142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19778,82867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14821,22667</w:t>
            </w: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4378,802</w:t>
            </w: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578,8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 xml:space="preserve">нное учреждение Управление </w:t>
            </w:r>
            <w:r w:rsidRPr="00A27962">
              <w:rPr>
                <w:sz w:val="24"/>
                <w:szCs w:val="24"/>
              </w:rPr>
              <w:lastRenderedPageBreak/>
              <w:t>культуры Златоустовского городского округа;</w:t>
            </w:r>
          </w:p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 w:val="restart"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84" w:type="dxa"/>
            <w:vMerge w:val="restart"/>
            <w:vAlign w:val="center"/>
          </w:tcPr>
          <w:p w:rsidR="00C02759" w:rsidRPr="00A27962" w:rsidRDefault="00C02759" w:rsidP="00A6503E">
            <w:pPr>
              <w:ind w:left="-80"/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 проведение работ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по реставрированию </w:t>
            </w:r>
            <w:r w:rsidRPr="00A27962">
              <w:rPr>
                <w:sz w:val="24"/>
                <w:szCs w:val="24"/>
                <w:lang w:eastAsia="en-US"/>
              </w:rPr>
              <w:t xml:space="preserve">ОКНМС </w:t>
            </w:r>
            <w:r w:rsidRPr="00A27962">
              <w:rPr>
                <w:sz w:val="24"/>
                <w:szCs w:val="24"/>
              </w:rPr>
              <w:t xml:space="preserve">федерального значения «Дом,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в котором жил Аносов Павел Петрович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в 1831-1847 гг.»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(пл. III-го Интернационала,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д. 1)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Всего: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9246,87033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9246,87033</w:t>
            </w: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C02759" w:rsidRPr="00A27962" w:rsidRDefault="00C02759" w:rsidP="007D2059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2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 том числе:</w:t>
            </w: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tabs>
                <w:tab w:val="left" w:pos="142"/>
              </w:tabs>
              <w:ind w:firstLine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3621,44192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3621,44192</w:t>
            </w: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A6503E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 проведение работ по реставрированию ОКНМС регионального значения «Здание Дворца культуры машиностроителей» </w:t>
            </w:r>
            <w:r w:rsidRPr="00A27962">
              <w:rPr>
                <w:sz w:val="24"/>
                <w:szCs w:val="24"/>
              </w:rPr>
              <w:br/>
              <w:t xml:space="preserve">(ул. </w:t>
            </w:r>
            <w:r w:rsidR="00A6503E">
              <w:rPr>
                <w:sz w:val="24"/>
                <w:szCs w:val="24"/>
              </w:rPr>
              <w:t>имени</w:t>
            </w:r>
            <w:r w:rsidRPr="00A27962">
              <w:rPr>
                <w:sz w:val="24"/>
                <w:szCs w:val="24"/>
              </w:rPr>
              <w:t xml:space="preserve"> В.И. Ленина, д. 1)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909,0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909,0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 проведение ремонтных работ  </w:t>
            </w:r>
            <w:r w:rsidRPr="00A27962">
              <w:rPr>
                <w:sz w:val="24"/>
                <w:szCs w:val="24"/>
                <w:lang w:eastAsia="en-US"/>
              </w:rPr>
              <w:t xml:space="preserve">ОКНМС </w:t>
            </w:r>
            <w:r w:rsidRPr="00A27962">
              <w:rPr>
                <w:sz w:val="24"/>
                <w:szCs w:val="24"/>
              </w:rPr>
              <w:t xml:space="preserve">местного (муниципального) </w:t>
            </w:r>
            <w:r w:rsidRPr="00A27962">
              <w:rPr>
                <w:sz w:val="24"/>
                <w:szCs w:val="24"/>
              </w:rPr>
              <w:lastRenderedPageBreak/>
              <w:t>значения «Памятник героям фронта и тыла завода имени Ленина («Булат»)</w:t>
            </w:r>
          </w:p>
          <w:p w:rsidR="00C02759" w:rsidRPr="00A27962" w:rsidRDefault="00C02759" w:rsidP="005158D2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(пл. </w:t>
            </w:r>
            <w:r w:rsidRPr="00A27962">
              <w:rPr>
                <w:sz w:val="24"/>
                <w:szCs w:val="24"/>
                <w:lang w:val="en-US"/>
              </w:rPr>
              <w:t>III</w:t>
            </w:r>
            <w:r w:rsidRPr="00A27962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488,0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488,0</w:t>
            </w: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 xml:space="preserve">и градостроительства Администрации </w:t>
            </w:r>
            <w:r w:rsidRPr="00A27962">
              <w:rPr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 проведение ремонтных работ  </w:t>
            </w:r>
            <w:r w:rsidRPr="00A27962">
              <w:rPr>
                <w:sz w:val="24"/>
                <w:szCs w:val="24"/>
                <w:lang w:eastAsia="en-US"/>
              </w:rPr>
              <w:t xml:space="preserve">ОКНМС </w:t>
            </w:r>
            <w:r w:rsidRPr="00A27962">
              <w:rPr>
                <w:sz w:val="24"/>
                <w:szCs w:val="24"/>
              </w:rPr>
              <w:t xml:space="preserve">местного (муниципального)  значения  «Памятник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 xml:space="preserve">И.Н. Бушуеву» </w:t>
            </w:r>
            <w:r w:rsidR="00A6503E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(пл. Привокзальная)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670,0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670,0</w:t>
            </w: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trHeight w:val="1655"/>
          <w:jc w:val="center"/>
        </w:trPr>
        <w:tc>
          <w:tcPr>
            <w:tcW w:w="637" w:type="dxa"/>
          </w:tcPr>
          <w:p w:rsidR="00AF095C" w:rsidRPr="00A27962" w:rsidRDefault="00AF095C" w:rsidP="002F14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</w:t>
            </w:r>
            <w:r w:rsidRPr="00A27962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Pr="00A2796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84" w:type="dxa"/>
            <w:vAlign w:val="center"/>
          </w:tcPr>
          <w:p w:rsidR="00AF095C" w:rsidRPr="00A27962" w:rsidRDefault="00AF095C" w:rsidP="00182AF7">
            <w:pPr>
              <w:tabs>
                <w:tab w:val="left" w:pos="14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color w:val="000000" w:themeColor="text1"/>
                <w:sz w:val="24"/>
                <w:szCs w:val="24"/>
              </w:rPr>
              <w:br/>
            </w:r>
            <w:r w:rsidRPr="00A27962">
              <w:rPr>
                <w:color w:val="000000" w:themeColor="text1"/>
                <w:sz w:val="24"/>
                <w:szCs w:val="24"/>
              </w:rPr>
              <w:t xml:space="preserve">и проведение </w:t>
            </w:r>
          </w:p>
          <w:p w:rsidR="00AF095C" w:rsidRPr="00A27962" w:rsidRDefault="00AF095C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  <w:lang w:eastAsia="en-US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 xml:space="preserve">ремонтных работ </w:t>
            </w:r>
          </w:p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  <w:lang w:eastAsia="en-US"/>
              </w:rPr>
              <w:t xml:space="preserve">ОКНМС </w:t>
            </w:r>
            <w:r w:rsidRPr="00A27962">
              <w:rPr>
                <w:sz w:val="24"/>
                <w:szCs w:val="24"/>
              </w:rPr>
              <w:t xml:space="preserve">местного (муниципального) значения «Мемориал Славы; </w:t>
            </w:r>
            <w:r w:rsidRPr="00A27962">
              <w:rPr>
                <w:sz w:val="24"/>
                <w:szCs w:val="24"/>
              </w:rPr>
              <w:br/>
              <w:t xml:space="preserve">ск. Маганов Б.А., </w:t>
            </w:r>
            <w:r w:rsidRPr="00A27962">
              <w:rPr>
                <w:sz w:val="24"/>
                <w:szCs w:val="24"/>
              </w:rPr>
              <w:br/>
              <w:t xml:space="preserve">Суленев А.Б., </w:t>
            </w:r>
            <w:r w:rsidRPr="00A27962">
              <w:rPr>
                <w:sz w:val="24"/>
                <w:szCs w:val="24"/>
              </w:rPr>
              <w:br/>
              <w:t>арх. Казаков Ю.А.»</w:t>
            </w:r>
          </w:p>
          <w:p w:rsidR="00AF095C" w:rsidRPr="00A27962" w:rsidRDefault="00AF095C" w:rsidP="00182AF7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(ул. Таганайская, 194Б)</w:t>
            </w:r>
          </w:p>
        </w:tc>
        <w:tc>
          <w:tcPr>
            <w:tcW w:w="1807" w:type="dxa"/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AF095C" w:rsidRPr="00A27962" w:rsidRDefault="009422E7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800,4</w:t>
            </w:r>
          </w:p>
        </w:tc>
        <w:tc>
          <w:tcPr>
            <w:tcW w:w="1476" w:type="dxa"/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669,4</w:t>
            </w: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131,0</w:t>
            </w:r>
          </w:p>
        </w:tc>
        <w:tc>
          <w:tcPr>
            <w:tcW w:w="844" w:type="dxa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AF095C" w:rsidRPr="00A27962" w:rsidRDefault="00AF095C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AF095C" w:rsidRPr="00A27962" w:rsidRDefault="00AF095C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007A45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/>
                <w:sz w:val="24"/>
                <w:szCs w:val="24"/>
              </w:rPr>
              <w:t xml:space="preserve">Организация </w:t>
            </w:r>
            <w:r w:rsidR="005158D2" w:rsidRPr="00A27962">
              <w:rPr>
                <w:color w:val="000000"/>
                <w:sz w:val="24"/>
                <w:szCs w:val="24"/>
              </w:rPr>
              <w:br/>
            </w:r>
            <w:r w:rsidRPr="00A27962">
              <w:rPr>
                <w:color w:val="000000"/>
                <w:sz w:val="24"/>
                <w:szCs w:val="24"/>
              </w:rPr>
              <w:t xml:space="preserve">и проведение работ по реставрированию </w:t>
            </w:r>
            <w:r w:rsidRPr="00A27962">
              <w:rPr>
                <w:sz w:val="24"/>
                <w:szCs w:val="24"/>
              </w:rPr>
              <w:t xml:space="preserve">ОКНМС регионального значения «Женская гимназия» </w:t>
            </w:r>
            <w:r w:rsidRPr="00A27962">
              <w:rPr>
                <w:sz w:val="24"/>
                <w:szCs w:val="24"/>
              </w:rPr>
              <w:br/>
              <w:t xml:space="preserve">(ул. Петровская, </w:t>
            </w:r>
            <w:r w:rsidR="00DD3C8A">
              <w:rPr>
                <w:sz w:val="24"/>
                <w:szCs w:val="24"/>
              </w:rPr>
              <w:br/>
            </w:r>
            <w:r w:rsidRPr="00A27962">
              <w:rPr>
                <w:sz w:val="24"/>
                <w:szCs w:val="24"/>
              </w:rPr>
              <w:t>д. 1)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64791C" w:rsidP="005B722D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6967,80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000000" w:themeColor="text1"/>
            </w:tcBorders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C02759" w:rsidRPr="00A27962" w:rsidRDefault="005B722D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6967,80</w:t>
            </w:r>
          </w:p>
        </w:tc>
        <w:tc>
          <w:tcPr>
            <w:tcW w:w="844" w:type="dxa"/>
            <w:tcBorders>
              <w:bottom w:val="single" w:sz="4" w:space="0" w:color="000000" w:themeColor="text1"/>
            </w:tcBorders>
          </w:tcPr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C02759" w:rsidRPr="00A27962" w:rsidRDefault="0064791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5B722D" w:rsidRPr="00A27962" w:rsidRDefault="005B722D" w:rsidP="00182AF7">
            <w:pPr>
              <w:jc w:val="center"/>
              <w:rPr>
                <w:sz w:val="24"/>
                <w:szCs w:val="24"/>
              </w:rPr>
            </w:pPr>
          </w:p>
          <w:p w:rsidR="00C02759" w:rsidRPr="00A27962" w:rsidRDefault="0064791C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C02759" w:rsidRPr="00A27962" w:rsidRDefault="00007A45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Муниципальное каз</w:t>
            </w:r>
            <w:r w:rsidR="007D2059" w:rsidRPr="00A27962">
              <w:rPr>
                <w:sz w:val="24"/>
                <w:szCs w:val="24"/>
              </w:rPr>
              <w:t>ё</w:t>
            </w:r>
            <w:r w:rsidRPr="00A27962">
              <w:rPr>
                <w:sz w:val="24"/>
                <w:szCs w:val="24"/>
              </w:rPr>
              <w:t>нное учреждение Управление культуры Златоустовского городского округа</w:t>
            </w:r>
          </w:p>
        </w:tc>
      </w:tr>
      <w:tr w:rsidR="002169D0" w:rsidRPr="00A27962" w:rsidTr="005158D2">
        <w:trPr>
          <w:jc w:val="center"/>
        </w:trPr>
        <w:tc>
          <w:tcPr>
            <w:tcW w:w="15876" w:type="dxa"/>
            <w:gridSpan w:val="14"/>
          </w:tcPr>
          <w:p w:rsidR="002169D0" w:rsidRPr="00A27962" w:rsidRDefault="002169D0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169D0" w:rsidRPr="00A27962" w:rsidRDefault="002169D0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Мероприятие «Охрана объектов культурного наследия местного значения»</w:t>
            </w:r>
          </w:p>
          <w:p w:rsidR="002169D0" w:rsidRPr="00A27962" w:rsidRDefault="002169D0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637" w:type="dxa"/>
            <w:vAlign w:val="center"/>
          </w:tcPr>
          <w:p w:rsidR="002169D0" w:rsidRPr="00A27962" w:rsidRDefault="002169D0" w:rsidP="00182AF7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84" w:type="dxa"/>
            <w:vAlign w:val="center"/>
          </w:tcPr>
          <w:p w:rsidR="002169D0" w:rsidRPr="00A27962" w:rsidRDefault="002169D0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Мониторинг состояния ОКНМЗ</w:t>
            </w:r>
          </w:p>
        </w:tc>
        <w:tc>
          <w:tcPr>
            <w:tcW w:w="10620" w:type="dxa"/>
            <w:gridSpan w:val="11"/>
            <w:vAlign w:val="center"/>
          </w:tcPr>
          <w:p w:rsidR="002169D0" w:rsidRPr="00A27962" w:rsidRDefault="002169D0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2235" w:type="dxa"/>
            <w:vAlign w:val="center"/>
          </w:tcPr>
          <w:p w:rsidR="002169D0" w:rsidRPr="00A27962" w:rsidRDefault="002169D0" w:rsidP="00360B3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 xml:space="preserve">Управление архитектуры </w:t>
            </w:r>
            <w:r w:rsidRPr="00A27962">
              <w:rPr>
                <w:sz w:val="24"/>
                <w:szCs w:val="24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DD1E48" w:rsidRPr="00A27962" w:rsidTr="00A76BC4">
        <w:trPr>
          <w:jc w:val="center"/>
        </w:trPr>
        <w:tc>
          <w:tcPr>
            <w:tcW w:w="3021" w:type="dxa"/>
            <w:gridSpan w:val="2"/>
            <w:vMerge w:val="restart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5625,42841</w:t>
            </w:r>
          </w:p>
        </w:tc>
        <w:tc>
          <w:tcPr>
            <w:tcW w:w="1236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3021" w:type="dxa"/>
            <w:gridSpan w:val="2"/>
            <w:vMerge/>
            <w:vAlign w:val="center"/>
          </w:tcPr>
          <w:p w:rsidR="00C02759" w:rsidRPr="00A27962" w:rsidRDefault="00C02759" w:rsidP="00182AF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76" w:type="dxa"/>
            <w:vAlign w:val="center"/>
          </w:tcPr>
          <w:p w:rsidR="00C02759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58</w:t>
            </w:r>
            <w:r w:rsidR="00DD1E48" w:rsidRPr="00A27962">
              <w:rPr>
                <w:sz w:val="24"/>
                <w:szCs w:val="24"/>
              </w:rPr>
              <w:t>157</w:t>
            </w:r>
            <w:r w:rsidR="00C02759" w:rsidRPr="00A27962">
              <w:rPr>
                <w:sz w:val="24"/>
                <w:szCs w:val="24"/>
              </w:rPr>
              <w:t>,</w:t>
            </w:r>
            <w:r w:rsidRPr="00A27962">
              <w:rPr>
                <w:sz w:val="24"/>
                <w:szCs w:val="24"/>
              </w:rPr>
              <w:t>2</w:t>
            </w:r>
            <w:r w:rsidR="00C02759" w:rsidRPr="00A27962">
              <w:rPr>
                <w:sz w:val="24"/>
                <w:szCs w:val="24"/>
              </w:rPr>
              <w:t>7059</w:t>
            </w:r>
          </w:p>
        </w:tc>
        <w:tc>
          <w:tcPr>
            <w:tcW w:w="1476" w:type="dxa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33546,36859</w:t>
            </w:r>
          </w:p>
        </w:tc>
        <w:tc>
          <w:tcPr>
            <w:tcW w:w="1236" w:type="dxa"/>
            <w:gridSpan w:val="2"/>
            <w:vAlign w:val="center"/>
          </w:tcPr>
          <w:p w:rsidR="00C02759" w:rsidRPr="00A27962" w:rsidRDefault="00C02759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11211,502</w:t>
            </w:r>
          </w:p>
        </w:tc>
        <w:tc>
          <w:tcPr>
            <w:tcW w:w="890" w:type="dxa"/>
            <w:vAlign w:val="center"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2981,2</w:t>
            </w:r>
          </w:p>
        </w:tc>
        <w:tc>
          <w:tcPr>
            <w:tcW w:w="996" w:type="dxa"/>
            <w:vAlign w:val="center"/>
          </w:tcPr>
          <w:p w:rsidR="00C02759" w:rsidRPr="00A27962" w:rsidRDefault="00C02759" w:rsidP="000D767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33</w:t>
            </w:r>
            <w:r w:rsidR="005B722D" w:rsidRPr="00A27962">
              <w:rPr>
                <w:sz w:val="24"/>
                <w:szCs w:val="24"/>
              </w:rPr>
              <w:t>19,40</w:t>
            </w:r>
          </w:p>
        </w:tc>
        <w:tc>
          <w:tcPr>
            <w:tcW w:w="1047" w:type="dxa"/>
            <w:gridSpan w:val="2"/>
            <w:vAlign w:val="center"/>
          </w:tcPr>
          <w:p w:rsidR="00C02759" w:rsidRPr="00A27962" w:rsidRDefault="00DD1E48" w:rsidP="00DD1E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7098</w:t>
            </w:r>
            <w:r w:rsidR="002169D0" w:rsidRPr="00A27962">
              <w:rPr>
                <w:sz w:val="24"/>
                <w:szCs w:val="24"/>
              </w:rPr>
              <w:t>,80</w:t>
            </w:r>
          </w:p>
        </w:tc>
        <w:tc>
          <w:tcPr>
            <w:tcW w:w="844" w:type="dxa"/>
            <w:vAlign w:val="center"/>
          </w:tcPr>
          <w:p w:rsidR="00C02759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848" w:type="dxa"/>
            <w:vAlign w:val="center"/>
          </w:tcPr>
          <w:p w:rsidR="00C02759" w:rsidRPr="00A27962" w:rsidRDefault="0064791C" w:rsidP="005B722D">
            <w:pPr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2235" w:type="dxa"/>
            <w:vMerge/>
          </w:tcPr>
          <w:p w:rsidR="00C02759" w:rsidRPr="00A27962" w:rsidRDefault="00C02759" w:rsidP="00182AF7">
            <w:pPr>
              <w:jc w:val="center"/>
              <w:rPr>
                <w:sz w:val="24"/>
                <w:szCs w:val="24"/>
              </w:rPr>
            </w:pPr>
          </w:p>
        </w:tc>
      </w:tr>
      <w:tr w:rsidR="00DD1E48" w:rsidRPr="00A27962" w:rsidTr="00A76BC4">
        <w:trPr>
          <w:jc w:val="center"/>
        </w:trPr>
        <w:tc>
          <w:tcPr>
            <w:tcW w:w="3021" w:type="dxa"/>
            <w:gridSpan w:val="2"/>
            <w:vMerge/>
            <w:vAlign w:val="center"/>
          </w:tcPr>
          <w:p w:rsidR="0064791C" w:rsidRPr="00A27962" w:rsidRDefault="0064791C" w:rsidP="006479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</w:p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Всего:</w:t>
            </w:r>
          </w:p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4791C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63</w:t>
            </w:r>
            <w:r w:rsidR="00DD1E48" w:rsidRPr="00A27962">
              <w:rPr>
                <w:sz w:val="24"/>
                <w:szCs w:val="24"/>
              </w:rPr>
              <w:t>782</w:t>
            </w:r>
            <w:r w:rsidRPr="00A27962">
              <w:rPr>
                <w:sz w:val="24"/>
                <w:szCs w:val="24"/>
              </w:rPr>
              <w:t>,699</w:t>
            </w:r>
          </w:p>
        </w:tc>
        <w:tc>
          <w:tcPr>
            <w:tcW w:w="1476" w:type="dxa"/>
            <w:vAlign w:val="center"/>
          </w:tcPr>
          <w:p w:rsidR="0064791C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39171,797</w:t>
            </w:r>
          </w:p>
        </w:tc>
        <w:tc>
          <w:tcPr>
            <w:tcW w:w="1236" w:type="dxa"/>
            <w:gridSpan w:val="2"/>
            <w:vAlign w:val="center"/>
          </w:tcPr>
          <w:p w:rsidR="0064791C" w:rsidRPr="00A27962" w:rsidRDefault="0064791C" w:rsidP="005158D2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11211,502</w:t>
            </w:r>
          </w:p>
        </w:tc>
        <w:tc>
          <w:tcPr>
            <w:tcW w:w="890" w:type="dxa"/>
            <w:vAlign w:val="center"/>
          </w:tcPr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2981,2</w:t>
            </w:r>
          </w:p>
        </w:tc>
        <w:tc>
          <w:tcPr>
            <w:tcW w:w="996" w:type="dxa"/>
            <w:vAlign w:val="center"/>
          </w:tcPr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3319,40</w:t>
            </w:r>
          </w:p>
        </w:tc>
        <w:tc>
          <w:tcPr>
            <w:tcW w:w="1047" w:type="dxa"/>
            <w:gridSpan w:val="2"/>
            <w:vAlign w:val="center"/>
          </w:tcPr>
          <w:p w:rsidR="0064791C" w:rsidRPr="00A27962" w:rsidRDefault="00DD1E48" w:rsidP="00DD1E48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7098</w:t>
            </w:r>
            <w:r w:rsidR="0064791C" w:rsidRPr="00A27962">
              <w:rPr>
                <w:sz w:val="24"/>
                <w:szCs w:val="24"/>
              </w:rPr>
              <w:t>,80</w:t>
            </w:r>
          </w:p>
        </w:tc>
        <w:tc>
          <w:tcPr>
            <w:tcW w:w="844" w:type="dxa"/>
            <w:vAlign w:val="center"/>
          </w:tcPr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848" w:type="dxa"/>
            <w:vAlign w:val="center"/>
          </w:tcPr>
          <w:p w:rsidR="0064791C" w:rsidRPr="00A27962" w:rsidRDefault="0064791C" w:rsidP="0064791C">
            <w:pPr>
              <w:rPr>
                <w:sz w:val="24"/>
                <w:szCs w:val="24"/>
              </w:rPr>
            </w:pPr>
            <w:r w:rsidRPr="00A27962">
              <w:rPr>
                <w:sz w:val="24"/>
                <w:szCs w:val="24"/>
              </w:rPr>
              <w:t>0,00</w:t>
            </w:r>
          </w:p>
        </w:tc>
        <w:tc>
          <w:tcPr>
            <w:tcW w:w="2235" w:type="dxa"/>
            <w:vMerge/>
          </w:tcPr>
          <w:p w:rsidR="0064791C" w:rsidRPr="00A27962" w:rsidRDefault="0064791C" w:rsidP="006479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5FBC" w:rsidRPr="00C02759" w:rsidRDefault="00795FBC" w:rsidP="0024637F">
      <w:pPr>
        <w:jc w:val="right"/>
        <w:rPr>
          <w:sz w:val="28"/>
          <w:szCs w:val="28"/>
        </w:rPr>
      </w:pPr>
    </w:p>
    <w:sectPr w:rsidR="00795FBC" w:rsidRPr="00C02759" w:rsidSect="00956C8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9C" w:rsidRDefault="0058549C" w:rsidP="00E949DF">
      <w:r>
        <w:separator/>
      </w:r>
    </w:p>
  </w:endnote>
  <w:endnote w:type="continuationSeparator" w:id="0">
    <w:p w:rsidR="0058549C" w:rsidRDefault="0058549C" w:rsidP="00E9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3797"/>
      <w:docPartObj>
        <w:docPartGallery w:val="Page Numbers (Bottom of Page)"/>
        <w:docPartUnique/>
      </w:docPartObj>
    </w:sdtPr>
    <w:sdtEndPr/>
    <w:sdtContent>
      <w:p w:rsidR="00A76BC4" w:rsidRDefault="00A76B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6BC4" w:rsidRDefault="00A76B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9C" w:rsidRDefault="0058549C" w:rsidP="00E949DF">
      <w:r>
        <w:separator/>
      </w:r>
    </w:p>
  </w:footnote>
  <w:footnote w:type="continuationSeparator" w:id="0">
    <w:p w:rsidR="0058549C" w:rsidRDefault="0058549C" w:rsidP="00E9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8E"/>
    <w:rsid w:val="000076BD"/>
    <w:rsid w:val="00007A45"/>
    <w:rsid w:val="00010DAC"/>
    <w:rsid w:val="00013C76"/>
    <w:rsid w:val="00021CAE"/>
    <w:rsid w:val="00063BC9"/>
    <w:rsid w:val="0007363D"/>
    <w:rsid w:val="000804AA"/>
    <w:rsid w:val="000A1455"/>
    <w:rsid w:val="000B4B8A"/>
    <w:rsid w:val="000D4848"/>
    <w:rsid w:val="000D767C"/>
    <w:rsid w:val="000E2480"/>
    <w:rsid w:val="000E51BA"/>
    <w:rsid w:val="000E5EA9"/>
    <w:rsid w:val="000E6D5E"/>
    <w:rsid w:val="000F52A9"/>
    <w:rsid w:val="000F7E9B"/>
    <w:rsid w:val="00116020"/>
    <w:rsid w:val="0012742D"/>
    <w:rsid w:val="00131CCF"/>
    <w:rsid w:val="001445DB"/>
    <w:rsid w:val="00144889"/>
    <w:rsid w:val="00145C5A"/>
    <w:rsid w:val="00147C76"/>
    <w:rsid w:val="001556B1"/>
    <w:rsid w:val="0017162B"/>
    <w:rsid w:val="00174BBC"/>
    <w:rsid w:val="00177604"/>
    <w:rsid w:val="00182AF7"/>
    <w:rsid w:val="00185084"/>
    <w:rsid w:val="001850C8"/>
    <w:rsid w:val="0018694B"/>
    <w:rsid w:val="00190BB1"/>
    <w:rsid w:val="00191D82"/>
    <w:rsid w:val="001A3814"/>
    <w:rsid w:val="001B12FE"/>
    <w:rsid w:val="001D1F12"/>
    <w:rsid w:val="001F7535"/>
    <w:rsid w:val="002017CD"/>
    <w:rsid w:val="00212627"/>
    <w:rsid w:val="002143DC"/>
    <w:rsid w:val="00214829"/>
    <w:rsid w:val="002169D0"/>
    <w:rsid w:val="00226BE0"/>
    <w:rsid w:val="00237CE7"/>
    <w:rsid w:val="0024637F"/>
    <w:rsid w:val="002768FA"/>
    <w:rsid w:val="002807DD"/>
    <w:rsid w:val="00281081"/>
    <w:rsid w:val="00284D33"/>
    <w:rsid w:val="00285505"/>
    <w:rsid w:val="002B534A"/>
    <w:rsid w:val="002C2BE6"/>
    <w:rsid w:val="002D7580"/>
    <w:rsid w:val="002E7CA1"/>
    <w:rsid w:val="002F14F7"/>
    <w:rsid w:val="002F3360"/>
    <w:rsid w:val="00301347"/>
    <w:rsid w:val="003061B0"/>
    <w:rsid w:val="00324C42"/>
    <w:rsid w:val="00334CDC"/>
    <w:rsid w:val="00342030"/>
    <w:rsid w:val="00360B32"/>
    <w:rsid w:val="00365448"/>
    <w:rsid w:val="0037115C"/>
    <w:rsid w:val="0038277B"/>
    <w:rsid w:val="0038596D"/>
    <w:rsid w:val="003877B0"/>
    <w:rsid w:val="00387C8C"/>
    <w:rsid w:val="003D5307"/>
    <w:rsid w:val="003E4922"/>
    <w:rsid w:val="003E5B9A"/>
    <w:rsid w:val="00413309"/>
    <w:rsid w:val="004159B7"/>
    <w:rsid w:val="0042724F"/>
    <w:rsid w:val="00430556"/>
    <w:rsid w:val="00431309"/>
    <w:rsid w:val="00442F21"/>
    <w:rsid w:val="004712E4"/>
    <w:rsid w:val="00493D96"/>
    <w:rsid w:val="004A062D"/>
    <w:rsid w:val="004B523D"/>
    <w:rsid w:val="00501F54"/>
    <w:rsid w:val="005158D2"/>
    <w:rsid w:val="005225FC"/>
    <w:rsid w:val="0052471F"/>
    <w:rsid w:val="00524B92"/>
    <w:rsid w:val="00524C1A"/>
    <w:rsid w:val="005346DC"/>
    <w:rsid w:val="0054090B"/>
    <w:rsid w:val="00546CDF"/>
    <w:rsid w:val="00576C14"/>
    <w:rsid w:val="0057779A"/>
    <w:rsid w:val="00580D2A"/>
    <w:rsid w:val="00583BC7"/>
    <w:rsid w:val="00584349"/>
    <w:rsid w:val="0058549C"/>
    <w:rsid w:val="005B722D"/>
    <w:rsid w:val="005B739B"/>
    <w:rsid w:val="005D6BAB"/>
    <w:rsid w:val="006125A4"/>
    <w:rsid w:val="00625FDE"/>
    <w:rsid w:val="006309BA"/>
    <w:rsid w:val="00636721"/>
    <w:rsid w:val="00642469"/>
    <w:rsid w:val="0064791C"/>
    <w:rsid w:val="0065029B"/>
    <w:rsid w:val="00671B79"/>
    <w:rsid w:val="0067226B"/>
    <w:rsid w:val="00672C2D"/>
    <w:rsid w:val="006B6B32"/>
    <w:rsid w:val="006F444E"/>
    <w:rsid w:val="006F65FA"/>
    <w:rsid w:val="007057A1"/>
    <w:rsid w:val="00745F6B"/>
    <w:rsid w:val="00766E73"/>
    <w:rsid w:val="00791097"/>
    <w:rsid w:val="00792117"/>
    <w:rsid w:val="00793B32"/>
    <w:rsid w:val="007957C8"/>
    <w:rsid w:val="00795FBC"/>
    <w:rsid w:val="007A1A93"/>
    <w:rsid w:val="007B0C24"/>
    <w:rsid w:val="007C3A64"/>
    <w:rsid w:val="007D2059"/>
    <w:rsid w:val="007F1E73"/>
    <w:rsid w:val="00810609"/>
    <w:rsid w:val="00810CAB"/>
    <w:rsid w:val="008139C5"/>
    <w:rsid w:val="008146D0"/>
    <w:rsid w:val="00824F9A"/>
    <w:rsid w:val="00835269"/>
    <w:rsid w:val="00857E60"/>
    <w:rsid w:val="0087372D"/>
    <w:rsid w:val="0087398D"/>
    <w:rsid w:val="008956FC"/>
    <w:rsid w:val="008B77F7"/>
    <w:rsid w:val="008B7DD4"/>
    <w:rsid w:val="008C06D4"/>
    <w:rsid w:val="008D047B"/>
    <w:rsid w:val="00900E47"/>
    <w:rsid w:val="00901FE1"/>
    <w:rsid w:val="009422E7"/>
    <w:rsid w:val="00946D30"/>
    <w:rsid w:val="00950721"/>
    <w:rsid w:val="00956C8E"/>
    <w:rsid w:val="0096035E"/>
    <w:rsid w:val="00966A71"/>
    <w:rsid w:val="00991A41"/>
    <w:rsid w:val="009B19CC"/>
    <w:rsid w:val="009B71AE"/>
    <w:rsid w:val="009D027E"/>
    <w:rsid w:val="00A01A33"/>
    <w:rsid w:val="00A0566A"/>
    <w:rsid w:val="00A13D21"/>
    <w:rsid w:val="00A27962"/>
    <w:rsid w:val="00A33DD6"/>
    <w:rsid w:val="00A43107"/>
    <w:rsid w:val="00A46DE6"/>
    <w:rsid w:val="00A6503E"/>
    <w:rsid w:val="00A65B23"/>
    <w:rsid w:val="00A70166"/>
    <w:rsid w:val="00A76BC4"/>
    <w:rsid w:val="00A81648"/>
    <w:rsid w:val="00A91085"/>
    <w:rsid w:val="00AB0F8F"/>
    <w:rsid w:val="00AD31CB"/>
    <w:rsid w:val="00AF095C"/>
    <w:rsid w:val="00AF60BA"/>
    <w:rsid w:val="00B07679"/>
    <w:rsid w:val="00B155CD"/>
    <w:rsid w:val="00B42AA9"/>
    <w:rsid w:val="00B50B81"/>
    <w:rsid w:val="00B53DD2"/>
    <w:rsid w:val="00B6282E"/>
    <w:rsid w:val="00B666AF"/>
    <w:rsid w:val="00B751E1"/>
    <w:rsid w:val="00B77866"/>
    <w:rsid w:val="00B879BA"/>
    <w:rsid w:val="00B95DC0"/>
    <w:rsid w:val="00BA4C21"/>
    <w:rsid w:val="00BB6E89"/>
    <w:rsid w:val="00BE5071"/>
    <w:rsid w:val="00BE576A"/>
    <w:rsid w:val="00BF74A6"/>
    <w:rsid w:val="00C0040D"/>
    <w:rsid w:val="00C02759"/>
    <w:rsid w:val="00C04BA8"/>
    <w:rsid w:val="00C11753"/>
    <w:rsid w:val="00C1568E"/>
    <w:rsid w:val="00C17F0D"/>
    <w:rsid w:val="00C31EF9"/>
    <w:rsid w:val="00C520C1"/>
    <w:rsid w:val="00C676CC"/>
    <w:rsid w:val="00C86151"/>
    <w:rsid w:val="00CC18F8"/>
    <w:rsid w:val="00CC5309"/>
    <w:rsid w:val="00D33C7E"/>
    <w:rsid w:val="00D377EF"/>
    <w:rsid w:val="00D57AD3"/>
    <w:rsid w:val="00D85E8F"/>
    <w:rsid w:val="00DD1E48"/>
    <w:rsid w:val="00DD3C8A"/>
    <w:rsid w:val="00DD6A69"/>
    <w:rsid w:val="00DE50D3"/>
    <w:rsid w:val="00E21F51"/>
    <w:rsid w:val="00E22C7B"/>
    <w:rsid w:val="00E3360E"/>
    <w:rsid w:val="00E34312"/>
    <w:rsid w:val="00E70253"/>
    <w:rsid w:val="00E71C53"/>
    <w:rsid w:val="00E949DF"/>
    <w:rsid w:val="00EA342B"/>
    <w:rsid w:val="00EA492D"/>
    <w:rsid w:val="00EF0A83"/>
    <w:rsid w:val="00F00745"/>
    <w:rsid w:val="00F114F5"/>
    <w:rsid w:val="00F20FD0"/>
    <w:rsid w:val="00F21F28"/>
    <w:rsid w:val="00F30676"/>
    <w:rsid w:val="00F3246E"/>
    <w:rsid w:val="00F3567B"/>
    <w:rsid w:val="00F41647"/>
    <w:rsid w:val="00F52E5A"/>
    <w:rsid w:val="00F96085"/>
    <w:rsid w:val="00FA31E7"/>
    <w:rsid w:val="00FA41D5"/>
    <w:rsid w:val="00FB3244"/>
    <w:rsid w:val="00FC5862"/>
    <w:rsid w:val="00FD1474"/>
    <w:rsid w:val="00FD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56C8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styleId="a4">
    <w:name w:val="Table Grid"/>
    <w:basedOn w:val="a1"/>
    <w:uiPriority w:val="39"/>
    <w:rsid w:val="0095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949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49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9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1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28F3-8CAC-425C-B2A2-B55F48C0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2026-04-03T05:28:00Z</cp:lastPrinted>
  <dcterms:created xsi:type="dcterms:W3CDTF">2026-06-09T11:36:00Z</dcterms:created>
  <dcterms:modified xsi:type="dcterms:W3CDTF">2026-06-09T11:36:00Z</dcterms:modified>
</cp:coreProperties>
</file>